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0B9944CE" w:rsidR="009875AE" w:rsidRPr="002B1627" w:rsidRDefault="009875AE" w:rsidP="00422B64">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937F9C">
              <w:rPr>
                <w:lang w:val="en-US"/>
              </w:rPr>
              <w:t>Pemasaran Digital</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076C03BD"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937F9C">
              <w:rPr>
                <w:lang w:val="en-US"/>
              </w:rPr>
              <w:t>4RPDL1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7AA3BD3A"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937F9C">
              <w:rPr>
                <w:lang w:val="en-US"/>
              </w:rPr>
              <w:t>5 (lima)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56E488CE" w:rsidR="009875AE" w:rsidRPr="00122CAC" w:rsidRDefault="009875AE" w:rsidP="00937F9C">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937F9C">
              <w:rPr>
                <w:rFonts w:ascii="Arial" w:hAnsi="Arial" w:cs="Arial"/>
                <w:lang w:val="en-US"/>
              </w:rPr>
              <w:t>3</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3BA5B93"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8D7BFA">
              <w:rPr>
                <w:lang w:val="en-US"/>
              </w:rPr>
              <w:t>Okki Kurnia, S.Par., MM.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71036E81" w:rsidR="009875AE" w:rsidRPr="00122CAC" w:rsidRDefault="008D7BFA" w:rsidP="009875AE">
            <w:pPr>
              <w:pStyle w:val="TableParagraph"/>
              <w:spacing w:line="230" w:lineRule="exact"/>
              <w:ind w:left="107" w:right="264"/>
              <w:rPr>
                <w:rFonts w:ascii="Arial" w:hAnsi="Arial" w:cs="Arial"/>
                <w:sz w:val="20"/>
              </w:rPr>
            </w:pPr>
            <w:r>
              <w:rPr>
                <w:lang w:val="en-US"/>
              </w:rPr>
              <w:t>Okki Kurnia, S.Par., MM.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668F1E74" w:rsidR="009875AE" w:rsidRPr="00E54C7A" w:rsidRDefault="00702D82" w:rsidP="00E54C7A">
            <w:pPr>
              <w:pStyle w:val="TableParagraph"/>
              <w:spacing w:line="230" w:lineRule="atLeast"/>
              <w:ind w:left="108" w:right="107"/>
              <w:rPr>
                <w:rFonts w:ascii="Arial" w:hAnsi="Arial" w:cs="Arial"/>
                <w:sz w:val="20"/>
                <w:lang w:val="en-ID"/>
              </w:rPr>
            </w:pPr>
            <w:r w:rsidRPr="00702D82">
              <w:rPr>
                <w:rFonts w:ascii="Arial" w:hAnsi="Arial" w:cs="Arial"/>
                <w:sz w:val="20"/>
                <w:lang w:val="en-ID"/>
              </w:rPr>
              <w:t>Pemasaran Digital merupakan mata kuliah yang berfokus pada pengenalan prinsip dan alat pemasaran digital yang digunakan di sektor perhotelan. Mata kuliah ini mencakup strategi SEO (Search Engine Optimization), media sosial, pemasaran konten, email marketing, iklan digital, serta analisis data pemasaran. Selain teori, mahasiswa akan diberikan tugas-tugas praktis untuk menyusun strategi pemasaran digital yang efektif dan berorientasi pada hasil.</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63CE4500"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Pengantar Pemasaran Digital dalam Industri Perhotelan</w:t>
            </w:r>
          </w:p>
          <w:p w14:paraId="7B3A0775"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Pemahaman dan Segmentasi Pasar Digital</w:t>
            </w:r>
          </w:p>
          <w:p w14:paraId="7C3D1A5F"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Perencanaan Strategi Pemasaran Digital</w:t>
            </w:r>
          </w:p>
          <w:p w14:paraId="4F29ACEA"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Search Engine Optimization (SEO)</w:t>
            </w:r>
          </w:p>
          <w:p w14:paraId="0CDB7756"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Social Media Marketing</w:t>
            </w:r>
          </w:p>
          <w:p w14:paraId="5A7DC80D"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Content Marketing: Pembuatan Konten yang Menarik</w:t>
            </w:r>
          </w:p>
          <w:p w14:paraId="719C19A9" w14:textId="26708233" w:rsidR="00A75CBF" w:rsidRPr="00A75CBF" w:rsidRDefault="00702D82" w:rsidP="00702D82">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702D82">
              <w:rPr>
                <w:rStyle w:val="normaltextrun"/>
                <w:rFonts w:asciiTheme="minorBidi" w:hAnsiTheme="minorBidi" w:cstheme="minorBidi"/>
                <w:sz w:val="20"/>
                <w:szCs w:val="20"/>
                <w:lang w:val="en-US"/>
              </w:rPr>
              <w:t>Email Marketing dan Strategi CRM (Customer Relationship Management)</w:t>
            </w:r>
          </w:p>
          <w:p w14:paraId="46F7183B" w14:textId="1F072ED3" w:rsidR="002B1627" w:rsidRDefault="00A32920" w:rsidP="00702D82">
            <w:pPr>
              <w:pStyle w:val="paragraph"/>
              <w:numPr>
                <w:ilvl w:val="0"/>
                <w:numId w:val="18"/>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3946008B"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Penggunaan Iklan Digital (Google Ads, Facebook Ads)</w:t>
            </w:r>
          </w:p>
          <w:p w14:paraId="4D8FAD36"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Analis Data Pemasaran Digital: Google Analytics dan Alat Lainnya</w:t>
            </w:r>
          </w:p>
          <w:p w14:paraId="1BF4CCDB"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Pengukuran ROI Pemasaran Digital</w:t>
            </w:r>
          </w:p>
          <w:p w14:paraId="1963B80A"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Pemasaran Berbasis Influencer dan Testimonial Tamu</w:t>
            </w:r>
          </w:p>
          <w:p w14:paraId="2198203E"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Praktik Pengelolaan Krisis dan Tanggapan Tamu di Media Sosial</w:t>
            </w:r>
          </w:p>
          <w:p w14:paraId="64199E5F" w14:textId="77777777" w:rsidR="00702D82" w:rsidRPr="00702D82" w:rsidRDefault="00702D82" w:rsidP="00702D82">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Penerapan Chatbot dan AI dalam Pemasaran Digital</w:t>
            </w:r>
          </w:p>
          <w:p w14:paraId="271A898A" w14:textId="77777777" w:rsidR="00702D82" w:rsidRPr="00702D82" w:rsidRDefault="00702D82" w:rsidP="00702D82">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702D82">
              <w:rPr>
                <w:rStyle w:val="normaltextrun"/>
                <w:rFonts w:asciiTheme="minorBidi" w:hAnsiTheme="minorBidi" w:cstheme="minorBidi"/>
                <w:sz w:val="20"/>
                <w:szCs w:val="20"/>
                <w:lang w:val="en-US"/>
              </w:rPr>
              <w:t>Evaluasi dan Penyusunan Rencana Pemasaran Digital</w:t>
            </w:r>
          </w:p>
          <w:p w14:paraId="2AC0897F" w14:textId="08F4818C" w:rsidR="009875AE" w:rsidRPr="002B1627" w:rsidRDefault="00A32920" w:rsidP="00702D82">
            <w:pPr>
              <w:pStyle w:val="paragraph"/>
              <w:numPr>
                <w:ilvl w:val="0"/>
                <w:numId w:val="18"/>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43B21520" w14:textId="77777777" w:rsidR="00702D82" w:rsidRPr="00702D82" w:rsidRDefault="00702D82" w:rsidP="00702D8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Digital Marketing for Dummies - Ryan Deiss and Russ Henneberry</w:t>
            </w:r>
          </w:p>
          <w:p w14:paraId="21E1474A" w14:textId="77777777" w:rsidR="00702D82" w:rsidRPr="00702D82" w:rsidRDefault="00702D82" w:rsidP="00702D8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Digital Marketing Essentials - Jeff Larson and Stuart Draper</w:t>
            </w:r>
          </w:p>
          <w:p w14:paraId="5A78B37A" w14:textId="77777777" w:rsidR="00702D82" w:rsidRPr="00702D82" w:rsidRDefault="00702D82" w:rsidP="00702D8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Hotel Digital Marketing - Adam Wallace</w:t>
            </w:r>
          </w:p>
          <w:p w14:paraId="59C5511C" w14:textId="638A481A" w:rsidR="00422B64" w:rsidRPr="00422B64" w:rsidRDefault="00702D82" w:rsidP="00702D8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702D82">
              <w:rPr>
                <w:rStyle w:val="normaltextrun"/>
                <w:rFonts w:asciiTheme="minorBidi" w:hAnsiTheme="minorBidi" w:cstheme="minorBidi"/>
                <w:sz w:val="20"/>
                <w:szCs w:val="20"/>
                <w:lang w:val="en-US"/>
              </w:rPr>
              <w:t>Jab, Jab, Jab, Right Hook - Gary Vaynerchuk</w:t>
            </w:r>
          </w:p>
          <w:p w14:paraId="253B4562" w14:textId="6EE8CC51" w:rsidR="009875AE" w:rsidRPr="002B1627" w:rsidRDefault="009875AE" w:rsidP="00422B64">
            <w:pPr>
              <w:pStyle w:val="paragraph"/>
              <w:ind w:left="445"/>
              <w:textAlignment w:val="baseline"/>
              <w:rPr>
                <w:rFonts w:asciiTheme="minorBidi" w:hAnsiTheme="minorBidi" w:cstheme="minorBidi"/>
                <w:sz w:val="20"/>
                <w:szCs w:val="20"/>
                <w:lang w:val="en-US"/>
              </w:rPr>
            </w:pP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3A9578C8" w:rsidR="009875AE" w:rsidRPr="00422B64" w:rsidRDefault="00422B64" w:rsidP="009875AE">
      <w:pPr>
        <w:spacing w:line="223" w:lineRule="exact"/>
        <w:rPr>
          <w:rFonts w:ascii="Arial" w:hAnsi="Arial" w:cs="Arial"/>
          <w:sz w:val="20"/>
          <w:lang w:val="en-ID"/>
        </w:rPr>
        <w:sectPr w:rsidR="009875AE" w:rsidRPr="00422B64">
          <w:pgSz w:w="11910" w:h="16840"/>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738C29AB"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702D82" w:rsidRPr="00702D82">
              <w:rPr>
                <w:rFonts w:ascii="Arial" w:hAnsi="Arial" w:cs="Arial"/>
                <w:sz w:val="16"/>
                <w:szCs w:val="16"/>
                <w:lang w:val="en-ID"/>
              </w:rPr>
              <w:t>Pengantar Pemasaran Digital dalam Industri Perhotelan</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68CF6941"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702D82" w:rsidRPr="00702D82">
              <w:rPr>
                <w:rFonts w:ascii="Arial" w:hAnsi="Arial" w:cs="Arial"/>
                <w:sz w:val="16"/>
                <w:szCs w:val="16"/>
              </w:rPr>
              <w:t>Pemahaman dan Segmentasi Pasar Digital</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5B93A9A1"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702D82" w:rsidRPr="00702D82">
              <w:rPr>
                <w:rFonts w:ascii="Arial" w:hAnsi="Arial" w:cs="Arial"/>
                <w:sz w:val="16"/>
                <w:szCs w:val="16"/>
                <w:lang w:val="en-ID"/>
              </w:rPr>
              <w:t>Perencanaan Strategi Pemasaran Digital</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7E28E80A"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702D82" w:rsidRPr="00702D82">
              <w:rPr>
                <w:rFonts w:ascii="Arial" w:hAnsi="Arial" w:cs="Arial"/>
                <w:sz w:val="16"/>
                <w:szCs w:val="16"/>
              </w:rPr>
              <w:t>Search Engine Optimization (SEO)</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753147F0"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702D82" w:rsidRPr="00702D82">
              <w:rPr>
                <w:rFonts w:ascii="Arial" w:hAnsi="Arial" w:cs="Arial"/>
                <w:sz w:val="16"/>
                <w:szCs w:val="16"/>
                <w:lang w:val="en-ID"/>
              </w:rPr>
              <w:t>Social Media Marketing</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50975421"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702D82" w:rsidRPr="00702D82">
              <w:rPr>
                <w:rFonts w:ascii="Arial" w:hAnsi="Arial" w:cs="Arial"/>
                <w:sz w:val="16"/>
                <w:szCs w:val="16"/>
                <w:lang w:val="en-ID"/>
              </w:rPr>
              <w:t>Content Marketing: Pembuatan Konten yang Menarik</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57BAF9FF"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702D82" w:rsidRPr="00702D82">
              <w:rPr>
                <w:rFonts w:ascii="Arial" w:hAnsi="Arial" w:cs="Arial"/>
                <w:sz w:val="16"/>
                <w:szCs w:val="16"/>
                <w:lang w:val="en-US"/>
              </w:rPr>
              <w:t xml:space="preserve">Email Marketing </w:t>
            </w:r>
            <w:r w:rsidR="00702D82" w:rsidRPr="00702D82">
              <w:rPr>
                <w:rFonts w:ascii="Arial" w:hAnsi="Arial" w:cs="Arial"/>
                <w:sz w:val="16"/>
                <w:szCs w:val="16"/>
                <w:lang w:val="en-US"/>
              </w:rPr>
              <w:lastRenderedPageBreak/>
              <w:t>dan Strategi CRM (Customer Relationship Management)</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lastRenderedPageBreak/>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3541A888"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702D82" w:rsidRPr="00702D82">
              <w:rPr>
                <w:rFonts w:ascii="Arial" w:hAnsi="Arial" w:cs="Arial"/>
                <w:sz w:val="16"/>
                <w:szCs w:val="16"/>
                <w:lang w:val="en-ID"/>
              </w:rPr>
              <w:t>Penggunaan Iklan Digital (Google Ads, Facebook Ads)</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29C9F489"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702D82" w:rsidRPr="00702D82">
              <w:rPr>
                <w:rFonts w:ascii="Arial" w:hAnsi="Arial" w:cs="Arial"/>
                <w:sz w:val="16"/>
                <w:szCs w:val="16"/>
                <w:lang w:val="en-ID"/>
              </w:rPr>
              <w:t>Analis Data Pemasaran Digital: Google Analytics dan Alat Lainnya</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7C19B353"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702D82" w:rsidRPr="00702D82">
              <w:rPr>
                <w:rFonts w:ascii="Arial" w:hAnsi="Arial" w:cs="Arial"/>
                <w:sz w:val="16"/>
                <w:szCs w:val="16"/>
                <w:lang w:val="en-ID"/>
              </w:rPr>
              <w:t>Pengukuran ROI Pemasaran Digital</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11988568"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702D82" w:rsidRPr="00702D82">
              <w:rPr>
                <w:rFonts w:ascii="Arial" w:hAnsi="Arial" w:cs="Arial"/>
                <w:sz w:val="16"/>
                <w:szCs w:val="16"/>
                <w:lang w:val="en-ID"/>
              </w:rPr>
              <w:t>Pemasaran Berbasis Influencer dan Testimonial Tamu</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47F919E3"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702D82" w:rsidRPr="00702D82">
              <w:rPr>
                <w:rFonts w:ascii="Arial" w:hAnsi="Arial" w:cs="Arial"/>
                <w:sz w:val="16"/>
                <w:szCs w:val="16"/>
                <w:lang w:val="en-ID"/>
              </w:rPr>
              <w:t>Praktik Pengelolaan Krisis dan Tanggapan Tamu di Media Sosial</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C29DE44"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702D82" w:rsidRPr="00702D82">
              <w:rPr>
                <w:rFonts w:ascii="Arial" w:hAnsi="Arial" w:cs="Arial"/>
                <w:sz w:val="16"/>
                <w:szCs w:val="16"/>
              </w:rPr>
              <w:t>Penerapan Chatbot dan AI dalam Pemasaran Digital</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lastRenderedPageBreak/>
              <w:t>14</w:t>
            </w:r>
          </w:p>
        </w:tc>
        <w:tc>
          <w:tcPr>
            <w:tcW w:w="1573" w:type="dxa"/>
            <w:vMerge w:val="restart"/>
            <w:tcBorders>
              <w:top w:val="single" w:sz="4" w:space="0" w:color="auto"/>
              <w:left w:val="single" w:sz="4" w:space="0" w:color="auto"/>
              <w:right w:val="single" w:sz="4" w:space="0" w:color="auto"/>
            </w:tcBorders>
          </w:tcPr>
          <w:p w14:paraId="5C6D1E71" w14:textId="2C283D4B"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702D82" w:rsidRPr="00702D82">
              <w:rPr>
                <w:rFonts w:ascii="Arial" w:hAnsi="Arial" w:cs="Arial"/>
                <w:sz w:val="16"/>
                <w:szCs w:val="16"/>
                <w:lang w:val="en-ID"/>
              </w:rPr>
              <w:t>Evaluasi dan Penyusunan Rencana Pemasaran Digital</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F6189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7A3CE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20"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9"/>
  </w:num>
  <w:num w:numId="2">
    <w:abstractNumId w:val="7"/>
  </w:num>
  <w:num w:numId="3">
    <w:abstractNumId w:val="0"/>
  </w:num>
  <w:num w:numId="4">
    <w:abstractNumId w:val="22"/>
  </w:num>
  <w:num w:numId="5">
    <w:abstractNumId w:val="18"/>
  </w:num>
  <w:num w:numId="6">
    <w:abstractNumId w:val="3"/>
  </w:num>
  <w:num w:numId="7">
    <w:abstractNumId w:val="14"/>
  </w:num>
  <w:num w:numId="8">
    <w:abstractNumId w:val="21"/>
  </w:num>
  <w:num w:numId="9">
    <w:abstractNumId w:val="17"/>
  </w:num>
  <w:num w:numId="10">
    <w:abstractNumId w:val="12"/>
  </w:num>
  <w:num w:numId="11">
    <w:abstractNumId w:val="8"/>
  </w:num>
  <w:num w:numId="12">
    <w:abstractNumId w:val="2"/>
  </w:num>
  <w:num w:numId="13">
    <w:abstractNumId w:val="11"/>
  </w:num>
  <w:num w:numId="14">
    <w:abstractNumId w:val="1"/>
  </w:num>
  <w:num w:numId="15">
    <w:abstractNumId w:val="5"/>
  </w:num>
  <w:num w:numId="16">
    <w:abstractNumId w:val="10"/>
  </w:num>
  <w:num w:numId="17">
    <w:abstractNumId w:val="6"/>
  </w:num>
  <w:num w:numId="18">
    <w:abstractNumId w:val="20"/>
  </w:num>
  <w:num w:numId="19">
    <w:abstractNumId w:val="13"/>
  </w:num>
  <w:num w:numId="20">
    <w:abstractNumId w:val="9"/>
  </w:num>
  <w:num w:numId="21">
    <w:abstractNumId w:val="4"/>
  </w:num>
  <w:num w:numId="22">
    <w:abstractNumId w:val="16"/>
  </w:num>
  <w:num w:numId="2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2B64"/>
    <w:rsid w:val="00435777"/>
    <w:rsid w:val="00441FAC"/>
    <w:rsid w:val="00476DA4"/>
    <w:rsid w:val="00477CBB"/>
    <w:rsid w:val="004A7778"/>
    <w:rsid w:val="004B0891"/>
    <w:rsid w:val="005134E4"/>
    <w:rsid w:val="0051700E"/>
    <w:rsid w:val="00543B90"/>
    <w:rsid w:val="00561A50"/>
    <w:rsid w:val="00582D19"/>
    <w:rsid w:val="00590445"/>
    <w:rsid w:val="005C7382"/>
    <w:rsid w:val="005E6473"/>
    <w:rsid w:val="006270CC"/>
    <w:rsid w:val="00646FE7"/>
    <w:rsid w:val="00663977"/>
    <w:rsid w:val="006670EC"/>
    <w:rsid w:val="00695532"/>
    <w:rsid w:val="006A52EE"/>
    <w:rsid w:val="006D191C"/>
    <w:rsid w:val="006E2D95"/>
    <w:rsid w:val="00702D82"/>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D7BFA"/>
    <w:rsid w:val="008F0151"/>
    <w:rsid w:val="00923562"/>
    <w:rsid w:val="00937F9C"/>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B08EB"/>
    <w:rsid w:val="00FB1B38"/>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2608</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2024-11-18T07:39:00Z</dcterms:created>
  <dcterms:modified xsi:type="dcterms:W3CDTF">2024-11-18T07:39:00Z</dcterms:modified>
</cp:coreProperties>
</file>